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0F" w:rsidRDefault="0051340F" w:rsidP="0051340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51340F" w:rsidRDefault="0051340F" w:rsidP="0051340F">
      <w:pPr>
        <w:spacing w:after="480"/>
        <w:ind w:left="737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</w:t>
      </w:r>
      <w:bookmarkStart w:id="0" w:name="_GoBack"/>
      <w:bookmarkEnd w:id="0"/>
      <w:r>
        <w:rPr>
          <w:b/>
          <w:sz w:val="24"/>
          <w:szCs w:val="24"/>
        </w:rPr>
        <w:t>а Н-1ПС</w:t>
      </w:r>
    </w:p>
    <w:p w:rsidR="0051340F" w:rsidRDefault="0051340F" w:rsidP="0051340F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51340F" w:rsidTr="00835AE2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</w:tr>
      <w:tr w:rsidR="0051340F" w:rsidRPr="00C87810" w:rsidTr="00835AE2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51340F" w:rsidRPr="00C87810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51340F" w:rsidRPr="00C87810" w:rsidRDefault="0051340F" w:rsidP="0051340F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51340F" w:rsidTr="00835AE2">
        <w:tc>
          <w:tcPr>
            <w:tcW w:w="198" w:type="dxa"/>
            <w:vAlign w:val="bottom"/>
          </w:tcPr>
          <w:p w:rsidR="0051340F" w:rsidRDefault="0051340F" w:rsidP="00835A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1340F" w:rsidRDefault="0051340F" w:rsidP="00835A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51340F" w:rsidRDefault="0051340F" w:rsidP="00835A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1340F" w:rsidRPr="00C87810" w:rsidRDefault="0051340F" w:rsidP="0051340F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51340F" w:rsidRPr="00C87810" w:rsidTr="00835AE2">
        <w:trPr>
          <w:jc w:val="center"/>
        </w:trPr>
        <w:tc>
          <w:tcPr>
            <w:tcW w:w="1304" w:type="dxa"/>
            <w:vAlign w:val="bottom"/>
          </w:tcPr>
          <w:p w:rsidR="0051340F" w:rsidRPr="00C87810" w:rsidRDefault="0051340F" w:rsidP="00835AE2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1340F" w:rsidRPr="00C87810" w:rsidRDefault="0051340F" w:rsidP="00835AE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340F" w:rsidRPr="00C87810" w:rsidRDefault="0051340F" w:rsidP="0051340F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3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51340F" w:rsidTr="00835AE2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51340F" w:rsidTr="00835AE2">
        <w:tc>
          <w:tcPr>
            <w:tcW w:w="7428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</w:tr>
      <w:tr w:rsidR="0051340F" w:rsidRPr="00044B6C" w:rsidTr="00835AE2">
        <w:trPr>
          <w:trHeight w:val="172"/>
        </w:trPr>
        <w:tc>
          <w:tcPr>
            <w:tcW w:w="7428" w:type="dxa"/>
          </w:tcPr>
          <w:p w:rsidR="0051340F" w:rsidRPr="00044B6C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340F" w:rsidRPr="00044B6C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51340F" w:rsidRPr="00607E31" w:rsidRDefault="0051340F" w:rsidP="0051340F">
      <w:pPr>
        <w:rPr>
          <w:sz w:val="10"/>
          <w:szCs w:val="10"/>
        </w:rPr>
      </w:pP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51340F" w:rsidTr="00835AE2">
        <w:trPr>
          <w:trHeight w:val="454"/>
        </w:trPr>
        <w:tc>
          <w:tcPr>
            <w:tcW w:w="7433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51340F" w:rsidRPr="00607E31" w:rsidTr="00835AE2">
        <w:trPr>
          <w:trHeight w:val="172"/>
        </w:trPr>
        <w:tc>
          <w:tcPr>
            <w:tcW w:w="7433" w:type="dxa"/>
          </w:tcPr>
          <w:p w:rsidR="0051340F" w:rsidRPr="00607E31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51340F" w:rsidRPr="00607E31" w:rsidRDefault="0051340F" w:rsidP="00835AE2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607E31" w:rsidRDefault="0051340F" w:rsidP="00835AE2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51340F" w:rsidTr="00835AE2">
        <w:tc>
          <w:tcPr>
            <w:tcW w:w="7433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</w:tr>
      <w:tr w:rsidR="0051340F" w:rsidRPr="00607E31" w:rsidTr="00835AE2">
        <w:tc>
          <w:tcPr>
            <w:tcW w:w="7433" w:type="dxa"/>
          </w:tcPr>
          <w:p w:rsidR="0051340F" w:rsidRPr="00607E31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1340F" w:rsidRPr="00607E31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1340F" w:rsidRPr="00607E31" w:rsidRDefault="0051340F" w:rsidP="00835AE2">
            <w:pPr>
              <w:rPr>
                <w:sz w:val="14"/>
                <w:szCs w:val="14"/>
              </w:rPr>
            </w:pPr>
          </w:p>
        </w:tc>
      </w:tr>
    </w:tbl>
    <w:p w:rsidR="0051340F" w:rsidRDefault="0051340F" w:rsidP="005134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51340F" w:rsidRPr="004F3CBC" w:rsidRDefault="0051340F" w:rsidP="0051340F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51340F" w:rsidTr="00835AE2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0B0AF9" w:rsidRDefault="0051340F" w:rsidP="00835AE2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0B0AF9" w:rsidRDefault="0051340F" w:rsidP="00835AE2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1340F" w:rsidRPr="00607E31" w:rsidTr="00835AE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51340F" w:rsidRPr="00607E31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51340F" w:rsidRPr="00FF648A" w:rsidRDefault="0051340F" w:rsidP="0051340F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51340F" w:rsidRPr="00077323" w:rsidTr="00835AE2">
        <w:tc>
          <w:tcPr>
            <w:tcW w:w="4284" w:type="dxa"/>
            <w:vAlign w:val="bottom"/>
          </w:tcPr>
          <w:p w:rsidR="0051340F" w:rsidRPr="00077323" w:rsidRDefault="0051340F" w:rsidP="00835AE2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340F" w:rsidRPr="00077323" w:rsidRDefault="0051340F" w:rsidP="00835AE2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0F" w:rsidRPr="00077323" w:rsidRDefault="0051340F" w:rsidP="00835AE2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40F" w:rsidRPr="00077323" w:rsidRDefault="0051340F" w:rsidP="00835AE2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1340F" w:rsidTr="00835AE2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0B0AF9" w:rsidRDefault="0051340F" w:rsidP="00835AE2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0B0AF9" w:rsidRDefault="0051340F" w:rsidP="00835AE2">
            <w:pPr>
              <w:rPr>
                <w:spacing w:val="-10"/>
                <w:sz w:val="22"/>
                <w:szCs w:val="22"/>
              </w:rPr>
            </w:pPr>
          </w:p>
        </w:tc>
      </w:tr>
      <w:tr w:rsidR="0051340F" w:rsidRPr="00607E31" w:rsidTr="00835AE2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1340F" w:rsidRPr="00607E31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Pr="00FF648A" w:rsidRDefault="0051340F" w:rsidP="0051340F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51340F" w:rsidRPr="00FF648A" w:rsidRDefault="0051340F" w:rsidP="0051340F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FF648A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и место работы)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FF648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51340F" w:rsidRPr="00170BF8" w:rsidTr="00835AE2">
        <w:trPr>
          <w:trHeight w:val="340"/>
        </w:trPr>
        <w:tc>
          <w:tcPr>
            <w:tcW w:w="4522" w:type="dxa"/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51340F" w:rsidRPr="00170BF8" w:rsidTr="00835AE2">
        <w:trPr>
          <w:trHeight w:val="340"/>
        </w:trPr>
        <w:tc>
          <w:tcPr>
            <w:tcW w:w="4522" w:type="dxa"/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51340F" w:rsidRPr="00170BF8" w:rsidTr="00835AE2">
        <w:trPr>
          <w:trHeight w:val="340"/>
        </w:trPr>
        <w:tc>
          <w:tcPr>
            <w:tcW w:w="4522" w:type="dxa"/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F" w:rsidRPr="00170BF8" w:rsidRDefault="0051340F" w:rsidP="00835AE2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51340F" w:rsidRDefault="0051340F" w:rsidP="005134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 Стаж профессионального занятия видом спорта, при проведении которого произошел несчастный случай  </w:t>
      </w:r>
    </w:p>
    <w:p w:rsidR="0051340F" w:rsidRPr="003F6EAF" w:rsidRDefault="0051340F" w:rsidP="0051340F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5.6. Семейное положение  </w:t>
      </w:r>
    </w:p>
    <w:p w:rsidR="0051340F" w:rsidRPr="00CF3427" w:rsidRDefault="0051340F" w:rsidP="0051340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340F" w:rsidRDefault="0051340F" w:rsidP="0051340F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51340F" w:rsidRDefault="0051340F" w:rsidP="0051340F">
      <w:pPr>
        <w:keepNext/>
        <w:rPr>
          <w:sz w:val="24"/>
          <w:szCs w:val="24"/>
        </w:rPr>
      </w:pPr>
    </w:p>
    <w:p w:rsidR="0051340F" w:rsidRPr="00CF3427" w:rsidRDefault="0051340F" w:rsidP="0051340F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A27E9E" w:rsidRDefault="0051340F" w:rsidP="0051340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51340F" w:rsidTr="00835AE2">
        <w:tc>
          <w:tcPr>
            <w:tcW w:w="6691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51340F" w:rsidRPr="003368A0" w:rsidTr="00835AE2">
        <w:tc>
          <w:tcPr>
            <w:tcW w:w="6691" w:type="dxa"/>
          </w:tcPr>
          <w:p w:rsidR="0051340F" w:rsidRPr="003368A0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51340F" w:rsidRPr="003368A0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проводилась, указывается «не проводилась»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51340F" w:rsidTr="00835AE2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51340F" w:rsidRPr="003368A0" w:rsidTr="00835AE2">
        <w:tc>
          <w:tcPr>
            <w:tcW w:w="10265" w:type="dxa"/>
            <w:gridSpan w:val="2"/>
          </w:tcPr>
          <w:p w:rsidR="0051340F" w:rsidRPr="003368A0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51340F" w:rsidTr="00835AE2">
        <w:tc>
          <w:tcPr>
            <w:tcW w:w="4026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51340F" w:rsidRDefault="0051340F" w:rsidP="0051340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51340F" w:rsidRPr="002B6511" w:rsidRDefault="0051340F" w:rsidP="0051340F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51340F" w:rsidRPr="00A27E9E" w:rsidRDefault="0051340F" w:rsidP="0051340F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CF3427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51340F" w:rsidTr="00835AE2">
        <w:tc>
          <w:tcPr>
            <w:tcW w:w="2580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51340F" w:rsidRPr="003368A0" w:rsidTr="00835AE2">
        <w:tc>
          <w:tcPr>
            <w:tcW w:w="2580" w:type="dxa"/>
          </w:tcPr>
          <w:p w:rsidR="0051340F" w:rsidRPr="003368A0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51340F" w:rsidRPr="003368A0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Pr="00C25F1B" w:rsidRDefault="0051340F" w:rsidP="0051340F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51340F" w:rsidTr="00835AE2">
        <w:tc>
          <w:tcPr>
            <w:tcW w:w="4848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51340F" w:rsidTr="00835AE2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51340F" w:rsidRDefault="0051340F" w:rsidP="0051340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51340F" w:rsidRPr="00DA481E" w:rsidRDefault="0051340F" w:rsidP="0051340F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электронная почта)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51340F" w:rsidTr="00835AE2">
        <w:tc>
          <w:tcPr>
            <w:tcW w:w="3430" w:type="dxa"/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51340F" w:rsidRPr="008716A1" w:rsidTr="00835AE2">
        <w:tc>
          <w:tcPr>
            <w:tcW w:w="3430" w:type="dxa"/>
          </w:tcPr>
          <w:p w:rsidR="0051340F" w:rsidRPr="008716A1" w:rsidRDefault="0051340F" w:rsidP="00835AE2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51340F" w:rsidRPr="008716A1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основная и сопутствующие</w:t>
            </w:r>
          </w:p>
        </w:tc>
      </w:tr>
      <w:tr w:rsidR="0051340F" w:rsidTr="00835AE2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40F" w:rsidRDefault="0051340F" w:rsidP="0083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51340F" w:rsidRPr="008716A1" w:rsidRDefault="0051340F" w:rsidP="0051340F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51340F" w:rsidRDefault="0051340F" w:rsidP="0051340F">
      <w:pPr>
        <w:rPr>
          <w:sz w:val="24"/>
          <w:szCs w:val="24"/>
        </w:rPr>
      </w:pPr>
    </w:p>
    <w:p w:rsidR="0051340F" w:rsidRPr="008716A1" w:rsidRDefault="0051340F" w:rsidP="005134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 xml:space="preserve">9. Лица, допустившие нарушение установленных нормативных требований:  </w:t>
      </w:r>
    </w:p>
    <w:p w:rsidR="0051340F" w:rsidRPr="008716A1" w:rsidRDefault="0051340F" w:rsidP="0051340F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их ответственность за нарушения,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вины в процентах)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51340F" w:rsidRDefault="0051340F" w:rsidP="0051340F">
      <w:pPr>
        <w:rPr>
          <w:sz w:val="24"/>
          <w:szCs w:val="24"/>
        </w:rPr>
      </w:pPr>
      <w:r>
        <w:rPr>
          <w:sz w:val="24"/>
          <w:szCs w:val="24"/>
        </w:rPr>
        <w:t>10. Мероприятия по устранению причин, способствующих наступлению несчастного случая, сроки:</w:t>
      </w:r>
    </w:p>
    <w:p w:rsidR="0051340F" w:rsidRDefault="0051340F" w:rsidP="0051340F">
      <w:pPr>
        <w:rPr>
          <w:sz w:val="24"/>
          <w:szCs w:val="24"/>
        </w:rPr>
      </w:pPr>
    </w:p>
    <w:p w:rsidR="0051340F" w:rsidRPr="002B6511" w:rsidRDefault="0051340F" w:rsidP="0051340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340F" w:rsidRDefault="0051340F" w:rsidP="0051340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1340F" w:rsidTr="00835A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</w:tr>
      <w:tr w:rsidR="0051340F" w:rsidRPr="00AD067F" w:rsidTr="00835A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1340F" w:rsidRPr="00AD067F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1340F" w:rsidTr="00835A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</w:tr>
      <w:tr w:rsidR="0051340F" w:rsidRPr="00AD067F" w:rsidTr="00835A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1340F" w:rsidRPr="00AD067F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1340F" w:rsidTr="00835A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1340F" w:rsidRDefault="0051340F" w:rsidP="00835AE2">
            <w:pPr>
              <w:jc w:val="center"/>
              <w:rPr>
                <w:sz w:val="24"/>
                <w:szCs w:val="24"/>
              </w:rPr>
            </w:pPr>
          </w:p>
        </w:tc>
      </w:tr>
      <w:tr w:rsidR="0051340F" w:rsidRPr="00AD067F" w:rsidTr="00835A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1340F" w:rsidRPr="00AD067F" w:rsidRDefault="0051340F" w:rsidP="00835A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51340F" w:rsidRDefault="0051340F" w:rsidP="0051340F">
      <w:pPr>
        <w:rPr>
          <w:sz w:val="24"/>
          <w:szCs w:val="24"/>
        </w:rPr>
      </w:pPr>
    </w:p>
    <w:p w:rsidR="0051340F" w:rsidRDefault="0051340F" w:rsidP="0051340F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1340F" w:rsidRPr="00EB342A" w:rsidRDefault="0051340F" w:rsidP="0051340F">
      <w:pPr>
        <w:pBdr>
          <w:top w:val="single" w:sz="4" w:space="1" w:color="auto"/>
        </w:pBdr>
        <w:rPr>
          <w:sz w:val="2"/>
          <w:szCs w:val="2"/>
        </w:rPr>
      </w:pPr>
    </w:p>
    <w:p w:rsidR="0051340F" w:rsidRDefault="0051340F" w:rsidP="0051340F">
      <w:pPr>
        <w:rPr>
          <w:sz w:val="24"/>
          <w:szCs w:val="24"/>
        </w:rPr>
      </w:pPr>
    </w:p>
    <w:p w:rsidR="00550AF5" w:rsidRDefault="00550AF5"/>
    <w:sectPr w:rsidR="00550AF5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8"/>
    <w:rsid w:val="0051340F"/>
    <w:rsid w:val="00550AF5"/>
    <w:rsid w:val="008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B23A-111A-41F2-B509-189A2F1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4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2022-06-08T08:02:00Z</dcterms:created>
  <dcterms:modified xsi:type="dcterms:W3CDTF">2022-06-08T08:03:00Z</dcterms:modified>
</cp:coreProperties>
</file>